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6BAEA">
      <w:pPr>
        <w:pStyle w:val="5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附件3</w:t>
      </w:r>
    </w:p>
    <w:p w14:paraId="66E71ADE">
      <w:pPr>
        <w:pStyle w:val="4"/>
        <w:ind w:left="630" w:right="63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单位申租承诺书</w:t>
      </w:r>
      <w:bookmarkEnd w:id="0"/>
    </w:p>
    <w:p w14:paraId="1359FB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xx公司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：</w:t>
      </w:r>
    </w:p>
    <w:p w14:paraId="316EF9DA">
      <w:pPr>
        <w:widowControl/>
        <w:adjustRightInd w:val="0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崇左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市保障性租赁住房管理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崇左市工投集团保障性租赁住房运营管理方案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相关规定，本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公司（或单位）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诚信申请配租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保障性租赁</w:t>
      </w:r>
      <w:r>
        <w:rPr>
          <w:rFonts w:hint="eastAsia" w:ascii="仿宋_GB2312" w:hAnsi="仿宋_GB2312" w:eastAsia="仿宋_GB2312" w:cs="仿宋_GB2312"/>
          <w:sz w:val="32"/>
          <w:szCs w:val="32"/>
        </w:rPr>
        <w:t>住房，现就相关事项承诺如下：</w:t>
      </w:r>
    </w:p>
    <w:p w14:paraId="5A5E73B1">
      <w:pPr>
        <w:numPr>
          <w:ilvl w:val="0"/>
          <w:numId w:val="1"/>
        </w:numPr>
        <w:adjustRightInd w:val="0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公司（或单位）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提交的申请人信息真实、准确无误，符合定向配租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保障性租赁</w:t>
      </w:r>
      <w:r>
        <w:rPr>
          <w:rFonts w:hint="eastAsia" w:ascii="仿宋_GB2312" w:hAnsi="仿宋_GB2312" w:eastAsia="仿宋_GB2312" w:cs="仿宋_GB2312"/>
          <w:sz w:val="32"/>
          <w:szCs w:val="32"/>
        </w:rPr>
        <w:t>住房的申请条件；</w:t>
      </w:r>
    </w:p>
    <w:p w14:paraId="42ED4FD8">
      <w:pPr>
        <w:adjustRightInd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eastAsia="仿宋_GB2312"/>
          <w:sz w:val="32"/>
          <w:szCs w:val="32"/>
        </w:rPr>
        <w:t>申请人离开本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公司（或单位）</w:t>
      </w:r>
      <w:r>
        <w:rPr>
          <w:rFonts w:hint="eastAsia" w:ascii="仿宋_GB2312" w:eastAsia="仿宋_GB2312"/>
          <w:sz w:val="32"/>
          <w:szCs w:val="32"/>
        </w:rPr>
        <w:t>、购买商品房、家庭人口数等情况发生变化的，本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公司（或单位）</w:t>
      </w:r>
      <w:r>
        <w:rPr>
          <w:rFonts w:hint="eastAsia" w:ascii="仿宋_GB2312" w:eastAsia="仿宋_GB2312"/>
          <w:sz w:val="32"/>
          <w:szCs w:val="32"/>
        </w:rPr>
        <w:t>须及时将有关情况汇报贵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2E0B13FC">
      <w:pPr>
        <w:tabs>
          <w:tab w:val="left" w:pos="1276"/>
          <w:tab w:val="left" w:pos="1418"/>
        </w:tabs>
        <w:ind w:firstLine="640" w:firstLineChars="200"/>
        <w:jc w:val="left"/>
        <w:rPr>
          <w:rFonts w:ascii="仿宋_GB2312" w:hAnsi="Times New Roman" w:eastAsia="仿宋_GB2312" w:cs="Times New Roman"/>
          <w:bCs/>
          <w:kern w:val="44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kern w:val="44"/>
          <w:sz w:val="32"/>
          <w:szCs w:val="32"/>
        </w:rPr>
        <w:t>三、如存在协助申请人虚报、瞒报等情况，</w:t>
      </w:r>
      <w:r>
        <w:rPr>
          <w:rFonts w:hint="eastAsia" w:ascii="仿宋_GB2312" w:hAnsi="仿宋_GB2312" w:eastAsia="仿宋_GB2312" w:cs="仿宋_GB2312"/>
          <w:sz w:val="32"/>
          <w:szCs w:val="32"/>
        </w:rPr>
        <w:t>愿意接受相关法律法规的处罚</w:t>
      </w:r>
      <w:r>
        <w:rPr>
          <w:rFonts w:hint="eastAsia" w:ascii="仿宋_GB2312" w:hAnsi="Times New Roman" w:eastAsia="仿宋_GB2312" w:cs="Times New Roman"/>
          <w:bCs/>
          <w:kern w:val="44"/>
          <w:sz w:val="32"/>
          <w:szCs w:val="32"/>
        </w:rPr>
        <w:t>。</w:t>
      </w:r>
    </w:p>
    <w:p w14:paraId="341B22C3">
      <w:pPr>
        <w:tabs>
          <w:tab w:val="left" w:pos="1276"/>
          <w:tab w:val="left" w:pos="1418"/>
        </w:tabs>
        <w:ind w:right="640"/>
        <w:jc w:val="both"/>
        <w:rPr>
          <w:rFonts w:ascii="仿宋_GB2312" w:hAnsi="Times New Roman" w:eastAsia="仿宋_GB2312" w:cs="Times New Roman"/>
          <w:bCs/>
          <w:kern w:val="44"/>
          <w:sz w:val="32"/>
          <w:szCs w:val="32"/>
        </w:rPr>
      </w:pPr>
    </w:p>
    <w:p w14:paraId="57EB02CE">
      <w:pPr>
        <w:tabs>
          <w:tab w:val="left" w:pos="1276"/>
          <w:tab w:val="left" w:pos="1418"/>
        </w:tabs>
        <w:ind w:right="640"/>
        <w:jc w:val="center"/>
        <w:rPr>
          <w:rFonts w:ascii="仿宋_GB2312" w:hAnsi="Times New Roman" w:eastAsia="仿宋_GB2312" w:cs="Times New Roman"/>
          <w:bCs/>
          <w:kern w:val="44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kern w:val="44"/>
          <w:sz w:val="32"/>
          <w:szCs w:val="32"/>
        </w:rPr>
        <w:t>承诺单位（盖章）：</w:t>
      </w:r>
    </w:p>
    <w:p w14:paraId="3C02C30D">
      <w:pPr>
        <w:tabs>
          <w:tab w:val="left" w:pos="1276"/>
          <w:tab w:val="left" w:pos="1418"/>
        </w:tabs>
        <w:ind w:right="640"/>
        <w:jc w:val="center"/>
        <w:rPr>
          <w:rFonts w:ascii="仿宋_GB2312" w:hAnsi="Times New Roman" w:eastAsia="仿宋_GB2312" w:cs="Times New Roman"/>
          <w:bCs/>
          <w:kern w:val="44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kern w:val="44"/>
          <w:sz w:val="32"/>
          <w:szCs w:val="32"/>
        </w:rPr>
        <w:t xml:space="preserve">  法定代表人（签章）：</w:t>
      </w:r>
    </w:p>
    <w:p w14:paraId="5C11A579">
      <w:pPr>
        <w:tabs>
          <w:tab w:val="left" w:pos="1276"/>
          <w:tab w:val="left" w:pos="1418"/>
        </w:tabs>
        <w:wordWrap w:val="0"/>
        <w:ind w:right="320"/>
        <w:jc w:val="right"/>
        <w:rPr>
          <w:rFonts w:ascii="仿宋_GB2312" w:hAnsi="Times New Roman" w:eastAsia="仿宋_GB2312" w:cs="Times New Roman"/>
          <w:bCs/>
          <w:kern w:val="44"/>
          <w:sz w:val="32"/>
          <w:szCs w:val="32"/>
        </w:rPr>
      </w:pPr>
    </w:p>
    <w:p w14:paraId="0E66F94A">
      <w:pPr>
        <w:tabs>
          <w:tab w:val="left" w:pos="1276"/>
          <w:tab w:val="left" w:pos="1418"/>
        </w:tabs>
        <w:ind w:right="320"/>
        <w:jc w:val="right"/>
        <w:rPr>
          <w:rFonts w:ascii="仿宋_GB2312" w:hAnsi="Times New Roman" w:eastAsia="仿宋_GB2312" w:cs="Times New Roman"/>
          <w:bCs/>
          <w:kern w:val="44"/>
          <w:sz w:val="32"/>
          <w:szCs w:val="32"/>
        </w:rPr>
      </w:pPr>
    </w:p>
    <w:p w14:paraId="42ED7177">
      <w:pPr>
        <w:tabs>
          <w:tab w:val="left" w:pos="1276"/>
          <w:tab w:val="left" w:pos="1418"/>
        </w:tabs>
        <w:ind w:right="320"/>
        <w:jc w:val="right"/>
      </w:pPr>
      <w:r>
        <w:rPr>
          <w:rFonts w:hint="eastAsia" w:ascii="仿宋_GB2312" w:hAnsi="Times New Roman" w:eastAsia="仿宋_GB2312" w:cs="Times New Roman"/>
          <w:bCs/>
          <w:kern w:val="44"/>
          <w:sz w:val="32"/>
          <w:szCs w:val="32"/>
        </w:rPr>
        <w:t xml:space="preserve">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96BB0"/>
    <w:rsid w:val="2D79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ind w:left="300" w:leftChars="300" w:right="300" w:rightChars="300"/>
      <w:jc w:val="center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5">
    <w:name w:val="Body Text"/>
    <w:basedOn w:val="1"/>
    <w:unhideWhenUsed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2025-09-16T07:43:00Z</dcterms:created>
  <dc:creator>Seal</dc:creator>
  <cp:lastModifiedBy>Seal</cp:lastModifiedBy>
  <dcterms:modified xsi:type="dcterms:W3CDTF">2025-09-16T07:45:00Z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8AE9372F26364DE1892CD36A006E451A_11</vt:lpwstr>
  </property>
  <property fmtid="{D5CDD505-2E9C-101B-9397-08002B2CF9AE}" pid="4" name="KSOTemplateDocerSaveRecord">
    <vt:lpwstr>eyJoZGlkIjoiOGVjOTQ2OTk5YzIyNTBiNGQ1NjQwZWRmM2VjOTMxMWUiLCJ1c2VySWQiOiIxMTMwNTkxODc2In0=</vt:lpwstr>
  </property>
</Properties>
</file>